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4AFB" w14:textId="61B79ED8" w:rsidR="00D72080" w:rsidRPr="0081579D" w:rsidRDefault="00D72080" w:rsidP="00D72080">
      <w:pPr>
        <w:pStyle w:val="BodyTextIndent"/>
        <w:spacing w:after="0"/>
        <w:ind w:left="0"/>
        <w:rPr>
          <w:rFonts w:ascii="Montserrat" w:hAnsi="Montserrat" w:cs="Arial"/>
          <w:color w:val="000000"/>
          <w:sz w:val="22"/>
          <w:szCs w:val="22"/>
        </w:rPr>
      </w:pPr>
      <w:r w:rsidRPr="0081579D">
        <w:rPr>
          <w:rFonts w:ascii="Montserrat" w:hAnsi="Montserrat" w:cs="Arial"/>
          <w:color w:val="000000"/>
          <w:sz w:val="22"/>
          <w:szCs w:val="22"/>
        </w:rPr>
        <w:t xml:space="preserve">The Bill Impact Assessment Checklist is a quick reference guide to help you assess a bill’s impact on your department and/or the County.  Use </w:t>
      </w:r>
      <w:r w:rsidR="007458B5">
        <w:rPr>
          <w:rFonts w:ascii="Montserrat" w:hAnsi="Montserrat" w:cs="Arial"/>
          <w:color w:val="000000"/>
          <w:sz w:val="22"/>
          <w:szCs w:val="22"/>
        </w:rPr>
        <w:t>this</w:t>
      </w:r>
      <w:r w:rsidRPr="0081579D">
        <w:rPr>
          <w:rFonts w:ascii="Montserrat" w:hAnsi="Montserrat" w:cs="Arial"/>
          <w:color w:val="000000"/>
          <w:sz w:val="22"/>
          <w:szCs w:val="22"/>
        </w:rPr>
        <w:t xml:space="preserve"> to note key information that will be integrated into your bill analysis.  </w:t>
      </w:r>
    </w:p>
    <w:p w14:paraId="73325A38" w14:textId="77777777" w:rsidR="00D72080" w:rsidRPr="0081579D" w:rsidRDefault="00D72080" w:rsidP="00D72080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780"/>
        <w:gridCol w:w="1980"/>
        <w:gridCol w:w="1728"/>
      </w:tblGrid>
      <w:tr w:rsidR="00D72080" w:rsidRPr="0081579D" w14:paraId="7FB0005B" w14:textId="77777777" w:rsidTr="004E5300">
        <w:tc>
          <w:tcPr>
            <w:tcW w:w="2088" w:type="dxa"/>
          </w:tcPr>
          <w:p w14:paraId="6DBC0AC8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</w:rPr>
            </w:pPr>
            <w:r w:rsidRPr="0081579D">
              <w:rPr>
                <w:rFonts w:ascii="Montserrat" w:hAnsi="Montserrat"/>
                <w:b/>
              </w:rPr>
              <w:t>Bill No (Author):</w:t>
            </w:r>
          </w:p>
        </w:tc>
        <w:sdt>
          <w:sdtPr>
            <w:rPr>
              <w:rFonts w:ascii="Montserrat" w:hAnsi="Montserrat"/>
            </w:rPr>
            <w:alias w:val="Bill No. &amp; Author"/>
            <w:tag w:val="Bill No. &amp; Author"/>
            <w:id w:val="-1215881489"/>
            <w:placeholder>
              <w:docPart w:val="6B6C4E893CF04E96B85CBEB8F3C41D57"/>
            </w:placeholder>
            <w:showingPlcHdr/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</w:tcPr>
              <w:p w14:paraId="61F67EFC" w14:textId="77777777" w:rsidR="00D72080" w:rsidRPr="0081579D" w:rsidRDefault="00D72080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81579D">
                  <w:rPr>
                    <w:rStyle w:val="PlaceholderText"/>
                    <w:rFonts w:ascii="Montserrat" w:hAnsi="Montserra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48726BC7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</w:rPr>
            </w:pPr>
            <w:r w:rsidRPr="0081579D">
              <w:rPr>
                <w:rFonts w:ascii="Montserrat" w:hAnsi="Montserrat"/>
                <w:b/>
              </w:rPr>
              <w:t>Version (Date):</w:t>
            </w:r>
          </w:p>
        </w:tc>
        <w:sdt>
          <w:sdtPr>
            <w:rPr>
              <w:rFonts w:ascii="Montserrat" w:hAnsi="Montserrat"/>
            </w:rPr>
            <w:alias w:val="Version Date"/>
            <w:tag w:val="Version Date"/>
            <w:id w:val="1531295337"/>
            <w:placeholder>
              <w:docPart w:val="33F5BF9AC4284C79B3C3F216783484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14:paraId="689D9026" w14:textId="77777777" w:rsidR="00D72080" w:rsidRPr="0081579D" w:rsidRDefault="00D72080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81579D">
                  <w:rPr>
                    <w:rStyle w:val="PlaceholderText"/>
                    <w:rFonts w:ascii="Montserrat" w:hAnsi="Montserrat"/>
                  </w:rPr>
                  <w:t>Click here.</w:t>
                </w:r>
              </w:p>
            </w:tc>
          </w:sdtContent>
        </w:sdt>
      </w:tr>
    </w:tbl>
    <w:p w14:paraId="1E0A9B3F" w14:textId="77777777" w:rsidR="00D72080" w:rsidRPr="0081579D" w:rsidRDefault="00D72080" w:rsidP="00D72080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D72080" w:rsidRPr="0081579D" w14:paraId="0F423E37" w14:textId="77777777" w:rsidTr="004E5300">
        <w:tc>
          <w:tcPr>
            <w:tcW w:w="3078" w:type="dxa"/>
          </w:tcPr>
          <w:p w14:paraId="17F280DA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</w:rPr>
            </w:pPr>
            <w:r w:rsidRPr="0081579D">
              <w:rPr>
                <w:rFonts w:ascii="Montserrat" w:hAnsi="Montserrat"/>
                <w:b/>
              </w:rPr>
              <w:t>Recommended Position:</w:t>
            </w:r>
          </w:p>
        </w:tc>
        <w:sdt>
          <w:sdtPr>
            <w:rPr>
              <w:rFonts w:ascii="Montserrat" w:hAnsi="Montserrat"/>
            </w:rPr>
            <w:alias w:val="Recommended County Position"/>
            <w:tag w:val="Recommended County Position"/>
            <w:id w:val="1070155116"/>
            <w:placeholder>
              <w:docPart w:val="7F63EAAB0E3C446F9FD73CB6D4EE5FBD"/>
            </w:placeholder>
            <w:showingPlcHdr/>
            <w:dropDownList>
              <w:listItem w:value="Choose an item."/>
              <w:listItem w:displayText="Support" w:value="Support"/>
              <w:listItem w:displayText="Support and Amend" w:value="Support and Amend"/>
              <w:listItem w:displayText="Support if Amended" w:value="Support if Amended"/>
              <w:listItem w:displayText="Oppose" w:value="Oppose"/>
              <w:listItem w:displayText="Oppose Unless Amended" w:value="Oppose Unless Amended"/>
              <w:listItem w:displayText="Neutral / No Position" w:value="Neutral / No Position"/>
            </w:dropDownList>
          </w:sdtPr>
          <w:sdtEndPr/>
          <w:sdtContent>
            <w:tc>
              <w:tcPr>
                <w:tcW w:w="6498" w:type="dxa"/>
                <w:tcBorders>
                  <w:bottom w:val="single" w:sz="4" w:space="0" w:color="auto"/>
                </w:tcBorders>
              </w:tcPr>
              <w:p w14:paraId="4D45F12E" w14:textId="77777777" w:rsidR="00D72080" w:rsidRPr="0081579D" w:rsidRDefault="00D72080" w:rsidP="004E5300">
                <w:pPr>
                  <w:spacing w:before="60" w:after="60"/>
                  <w:rPr>
                    <w:rFonts w:ascii="Montserrat" w:hAnsi="Montserrat"/>
                  </w:rPr>
                </w:pPr>
                <w:r w:rsidRPr="0081579D">
                  <w:rPr>
                    <w:rStyle w:val="PlaceholderText"/>
                    <w:rFonts w:ascii="Montserrat" w:hAnsi="Montserrat"/>
                  </w:rPr>
                  <w:t>Choose an item.</w:t>
                </w:r>
              </w:p>
            </w:tc>
          </w:sdtContent>
        </w:sdt>
      </w:tr>
    </w:tbl>
    <w:p w14:paraId="7B5988E9" w14:textId="77777777" w:rsidR="00D72080" w:rsidRPr="0081579D" w:rsidRDefault="00D72080" w:rsidP="00D72080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2080" w:rsidRPr="0081579D" w14:paraId="1626D801" w14:textId="77777777" w:rsidTr="004E5300">
        <w:tc>
          <w:tcPr>
            <w:tcW w:w="4788" w:type="dxa"/>
            <w:shd w:val="clear" w:color="auto" w:fill="595959" w:themeFill="text1" w:themeFillTint="A6"/>
          </w:tcPr>
          <w:p w14:paraId="34E6570B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  <w:color w:val="FFFFFF" w:themeColor="background1"/>
              </w:rPr>
            </w:pPr>
            <w:r w:rsidRPr="0081579D">
              <w:rPr>
                <w:rFonts w:ascii="Montserrat" w:hAnsi="Montserrat"/>
                <w:b/>
                <w:color w:val="FFFFFF" w:themeColor="background1"/>
              </w:rPr>
              <w:t>Background</w:t>
            </w:r>
          </w:p>
        </w:tc>
        <w:tc>
          <w:tcPr>
            <w:tcW w:w="4788" w:type="dxa"/>
            <w:shd w:val="clear" w:color="auto" w:fill="595959" w:themeFill="text1" w:themeFillTint="A6"/>
          </w:tcPr>
          <w:p w14:paraId="03A61957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  <w:color w:val="FFFFFF" w:themeColor="background1"/>
              </w:rPr>
            </w:pPr>
            <w:r w:rsidRPr="0081579D">
              <w:rPr>
                <w:rFonts w:ascii="Montserrat" w:hAnsi="Montserrat"/>
                <w:b/>
                <w:color w:val="FFFFFF" w:themeColor="background1"/>
              </w:rPr>
              <w:t>Impact on Department</w:t>
            </w:r>
          </w:p>
        </w:tc>
      </w:tr>
      <w:tr w:rsidR="00D72080" w:rsidRPr="0081579D" w14:paraId="1D2976EC" w14:textId="77777777" w:rsidTr="004E5300">
        <w:tc>
          <w:tcPr>
            <w:tcW w:w="4788" w:type="dxa"/>
          </w:tcPr>
          <w:p w14:paraId="6B395715" w14:textId="77777777" w:rsidR="00D72080" w:rsidRPr="00D72080" w:rsidRDefault="00D72080" w:rsidP="004E5300">
            <w:pPr>
              <w:rPr>
                <w:rFonts w:ascii="Montserrat" w:hAnsi="Montserrat"/>
                <w:sz w:val="12"/>
                <w:szCs w:val="12"/>
              </w:rPr>
            </w:pPr>
          </w:p>
          <w:p w14:paraId="11CEADBA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4504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New Bill</w:t>
            </w:r>
          </w:p>
          <w:p w14:paraId="40EB7E07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63879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Amended / Gut and Amend</w:t>
            </w:r>
          </w:p>
          <w:p w14:paraId="254EBAFF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349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</w:t>
            </w:r>
            <w:proofErr w:type="gramStart"/>
            <w:r w:rsidR="00D72080" w:rsidRPr="0081579D">
              <w:rPr>
                <w:rFonts w:ascii="Montserrat" w:hAnsi="Montserrat"/>
              </w:rPr>
              <w:t>Similar to</w:t>
            </w:r>
            <w:proofErr w:type="gramEnd"/>
            <w:r w:rsidR="00D72080" w:rsidRPr="0081579D">
              <w:rPr>
                <w:rFonts w:ascii="Montserrat" w:hAnsi="Montserrat"/>
              </w:rPr>
              <w:t xml:space="preserve"> other Current Bills</w:t>
            </w:r>
          </w:p>
          <w:p w14:paraId="5868840E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6672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Previously Introduced</w:t>
            </w:r>
          </w:p>
          <w:p w14:paraId="3C9EE880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3807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Clean-up Bill</w:t>
            </w:r>
          </w:p>
          <w:p w14:paraId="374A410E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7313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Urgency Clause</w:t>
            </w:r>
          </w:p>
          <w:p w14:paraId="0DD6168C" w14:textId="77777777" w:rsidR="00D72080" w:rsidRDefault="00D72080" w:rsidP="004E5300">
            <w:pPr>
              <w:rPr>
                <w:rFonts w:ascii="Montserrat" w:hAnsi="Montserrat"/>
              </w:rPr>
            </w:pPr>
          </w:p>
          <w:p w14:paraId="36AE85A9" w14:textId="692BBADE" w:rsidR="00EC142B" w:rsidRPr="00EC142B" w:rsidRDefault="00EC142B" w:rsidP="00EC142B">
            <w:pPr>
              <w:tabs>
                <w:tab w:val="left" w:pos="2950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ab/>
            </w:r>
          </w:p>
        </w:tc>
        <w:tc>
          <w:tcPr>
            <w:tcW w:w="4788" w:type="dxa"/>
          </w:tcPr>
          <w:p w14:paraId="604A7A7C" w14:textId="77777777" w:rsidR="00D72080" w:rsidRPr="00D72080" w:rsidRDefault="00D72080" w:rsidP="004E5300">
            <w:pPr>
              <w:rPr>
                <w:rFonts w:ascii="Montserrat" w:hAnsi="Montserrat"/>
                <w:sz w:val="12"/>
                <w:szCs w:val="12"/>
              </w:rPr>
            </w:pPr>
          </w:p>
          <w:p w14:paraId="2449DBF0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6539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Consistent with department’s mission</w:t>
            </w:r>
          </w:p>
          <w:p w14:paraId="40874773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0613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Implements new program(s)</w:t>
            </w:r>
          </w:p>
          <w:p w14:paraId="21DD5548" w14:textId="77777777" w:rsidR="009075C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7085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Changes or repeals existing</w:t>
            </w:r>
          </w:p>
          <w:p w14:paraId="20CCE8A3" w14:textId="62E80B7E" w:rsidR="00D72080" w:rsidRPr="0081579D" w:rsidRDefault="009075CD" w:rsidP="004E530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     </w:t>
            </w:r>
            <w:r w:rsidR="00D72080" w:rsidRPr="0081579D">
              <w:rPr>
                <w:rFonts w:ascii="Montserrat" w:hAnsi="Montserrat"/>
              </w:rPr>
              <w:t>program(s)</w:t>
            </w:r>
          </w:p>
          <w:p w14:paraId="7005713B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6871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new operating procedures</w:t>
            </w:r>
          </w:p>
          <w:p w14:paraId="1BD5D13B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7171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change(s) to existing procedures</w:t>
            </w:r>
          </w:p>
          <w:p w14:paraId="74C89461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8399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Affects a departmental strategic priority</w:t>
            </w:r>
          </w:p>
          <w:p w14:paraId="4DF1462C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9033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Enhances department’s efforts</w:t>
            </w:r>
          </w:p>
          <w:p w14:paraId="3C1DE66B" w14:textId="77777777" w:rsidR="00D72080" w:rsidRPr="0081579D" w:rsidRDefault="00811A68" w:rsidP="004E5300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6584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Weakens department’s efforts</w:t>
            </w:r>
          </w:p>
          <w:p w14:paraId="621D67F1" w14:textId="77777777" w:rsidR="00D72080" w:rsidRPr="0081579D" w:rsidRDefault="00D72080" w:rsidP="004E5300">
            <w:pPr>
              <w:rPr>
                <w:rFonts w:ascii="Montserrat" w:hAnsi="Montserrat"/>
              </w:rPr>
            </w:pPr>
          </w:p>
        </w:tc>
      </w:tr>
      <w:tr w:rsidR="00D72080" w:rsidRPr="0081579D" w14:paraId="0CF41F1D" w14:textId="77777777" w:rsidTr="004E5300">
        <w:tc>
          <w:tcPr>
            <w:tcW w:w="4788" w:type="dxa"/>
            <w:shd w:val="clear" w:color="auto" w:fill="595959" w:themeFill="text1" w:themeFillTint="A6"/>
          </w:tcPr>
          <w:p w14:paraId="5AC40490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  <w:color w:val="FFFFFF" w:themeColor="background1"/>
              </w:rPr>
            </w:pPr>
            <w:r w:rsidRPr="0081579D">
              <w:rPr>
                <w:rFonts w:ascii="Montserrat" w:hAnsi="Montserrat"/>
                <w:b/>
                <w:color w:val="FFFFFF" w:themeColor="background1"/>
              </w:rPr>
              <w:t>Fiscal Impact</w:t>
            </w:r>
          </w:p>
        </w:tc>
        <w:tc>
          <w:tcPr>
            <w:tcW w:w="4788" w:type="dxa"/>
            <w:shd w:val="clear" w:color="auto" w:fill="595959" w:themeFill="text1" w:themeFillTint="A6"/>
          </w:tcPr>
          <w:p w14:paraId="2CEFF76F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  <w:color w:val="FFFFFF" w:themeColor="background1"/>
              </w:rPr>
            </w:pPr>
            <w:r w:rsidRPr="0081579D">
              <w:rPr>
                <w:rFonts w:ascii="Montserrat" w:hAnsi="Montserrat"/>
                <w:b/>
                <w:color w:val="FFFFFF" w:themeColor="background1"/>
              </w:rPr>
              <w:t>Legal / Enforcement Issues</w:t>
            </w:r>
          </w:p>
        </w:tc>
      </w:tr>
      <w:tr w:rsidR="00D72080" w:rsidRPr="0081579D" w14:paraId="45EDF964" w14:textId="77777777" w:rsidTr="004E5300">
        <w:tc>
          <w:tcPr>
            <w:tcW w:w="4788" w:type="dxa"/>
          </w:tcPr>
          <w:p w14:paraId="0C5A6172" w14:textId="77777777" w:rsidR="00D72080" w:rsidRPr="00D72080" w:rsidRDefault="00D72080" w:rsidP="004E5300">
            <w:pPr>
              <w:rPr>
                <w:rFonts w:ascii="Montserrat" w:hAnsi="Montserrat"/>
                <w:sz w:val="12"/>
                <w:szCs w:val="12"/>
              </w:rPr>
            </w:pPr>
          </w:p>
          <w:p w14:paraId="025917F4" w14:textId="4C13E25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74981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U</w:t>
            </w:r>
            <w:r w:rsidR="007458B5">
              <w:rPr>
                <w:rFonts w:ascii="Montserrat" w:hAnsi="Montserrat"/>
              </w:rPr>
              <w:t>nfunded Mandate</w:t>
            </w:r>
          </w:p>
          <w:p w14:paraId="2EF88E55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9211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Adds Revenue </w:t>
            </w:r>
          </w:p>
          <w:p w14:paraId="1079308B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6420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Cost Savings</w:t>
            </w:r>
          </w:p>
          <w:p w14:paraId="144810ED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27708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Additional Costs</w:t>
            </w:r>
          </w:p>
          <w:p w14:paraId="2BBE1211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3179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Changes fines / penalties</w:t>
            </w:r>
          </w:p>
          <w:p w14:paraId="35C7D1F8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7924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New / increased fees to offset costs</w:t>
            </w:r>
          </w:p>
          <w:p w14:paraId="4DCEEEFC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4120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Repeals or reduces fees </w:t>
            </w:r>
          </w:p>
          <w:p w14:paraId="16B315DD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8042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Includes appropriation</w:t>
            </w:r>
          </w:p>
          <w:p w14:paraId="6F5A6A5E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830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Redirects resources</w:t>
            </w:r>
          </w:p>
          <w:p w14:paraId="7AAF82FE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0610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Minor impact – program absorption</w:t>
            </w:r>
          </w:p>
          <w:p w14:paraId="3A414B60" w14:textId="77777777" w:rsidR="00D72080" w:rsidRPr="0081579D" w:rsidRDefault="00D72080" w:rsidP="004E5300">
            <w:pPr>
              <w:rPr>
                <w:rFonts w:ascii="Montserrat" w:hAnsi="Montserrat"/>
              </w:rPr>
            </w:pPr>
          </w:p>
        </w:tc>
        <w:tc>
          <w:tcPr>
            <w:tcW w:w="4788" w:type="dxa"/>
          </w:tcPr>
          <w:p w14:paraId="75F57A83" w14:textId="77777777" w:rsidR="00D72080" w:rsidRPr="00D72080" w:rsidRDefault="00D72080" w:rsidP="004E5300">
            <w:pPr>
              <w:rPr>
                <w:rFonts w:ascii="Montserrat" w:hAnsi="Montserrat"/>
                <w:sz w:val="12"/>
                <w:szCs w:val="12"/>
              </w:rPr>
            </w:pPr>
          </w:p>
          <w:p w14:paraId="6569EF38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2103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Creates conflict with existing law </w:t>
            </w:r>
          </w:p>
          <w:p w14:paraId="2C0B2C75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3287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regulations or guidelines</w:t>
            </w:r>
          </w:p>
          <w:p w14:paraId="43B55AAC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26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Provisions are enforceable</w:t>
            </w:r>
          </w:p>
          <w:p w14:paraId="1F644DFB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6158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change(s) to existing enforcement procedures</w:t>
            </w:r>
          </w:p>
          <w:p w14:paraId="66105353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3352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Resolves conflict in existing law</w:t>
            </w:r>
          </w:p>
          <w:p w14:paraId="1B597963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6836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Creates a new crime</w:t>
            </w:r>
          </w:p>
          <w:p w14:paraId="52928376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502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Provisions are not enforceable</w:t>
            </w:r>
          </w:p>
          <w:p w14:paraId="59CA1E0E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7256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Extends or repeals a sunset date</w:t>
            </w:r>
          </w:p>
          <w:p w14:paraId="39EFF746" w14:textId="77777777" w:rsidR="00D72080" w:rsidRPr="0081579D" w:rsidRDefault="00D72080" w:rsidP="004E5300">
            <w:pPr>
              <w:rPr>
                <w:rFonts w:ascii="Montserrat" w:hAnsi="Montserrat"/>
              </w:rPr>
            </w:pPr>
          </w:p>
        </w:tc>
      </w:tr>
      <w:tr w:rsidR="00D72080" w:rsidRPr="0081579D" w14:paraId="36007BA1" w14:textId="77777777" w:rsidTr="004E5300">
        <w:tc>
          <w:tcPr>
            <w:tcW w:w="4788" w:type="dxa"/>
            <w:shd w:val="clear" w:color="auto" w:fill="595959" w:themeFill="text1" w:themeFillTint="A6"/>
          </w:tcPr>
          <w:p w14:paraId="55855DAC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  <w:color w:val="FFFFFF" w:themeColor="background1"/>
              </w:rPr>
            </w:pPr>
            <w:r w:rsidRPr="0081579D">
              <w:rPr>
                <w:rFonts w:ascii="Montserrat" w:hAnsi="Montserrat"/>
                <w:b/>
                <w:color w:val="FFFFFF" w:themeColor="background1"/>
              </w:rPr>
              <w:t>Coordination Requirements</w:t>
            </w:r>
          </w:p>
        </w:tc>
        <w:tc>
          <w:tcPr>
            <w:tcW w:w="4788" w:type="dxa"/>
            <w:shd w:val="clear" w:color="auto" w:fill="595959" w:themeFill="text1" w:themeFillTint="A6"/>
          </w:tcPr>
          <w:p w14:paraId="78678259" w14:textId="77777777" w:rsidR="00D72080" w:rsidRPr="0081579D" w:rsidRDefault="00D72080" w:rsidP="004E5300">
            <w:pPr>
              <w:spacing w:before="60" w:after="60"/>
              <w:rPr>
                <w:rFonts w:ascii="Montserrat" w:hAnsi="Montserrat"/>
                <w:b/>
                <w:color w:val="FFFFFF" w:themeColor="background1"/>
              </w:rPr>
            </w:pPr>
            <w:r w:rsidRPr="0081579D">
              <w:rPr>
                <w:rFonts w:ascii="Montserrat" w:hAnsi="Montserrat"/>
                <w:b/>
                <w:color w:val="FFFFFF" w:themeColor="background1"/>
              </w:rPr>
              <w:t>Reporting Requirements</w:t>
            </w:r>
          </w:p>
        </w:tc>
      </w:tr>
      <w:tr w:rsidR="00D72080" w:rsidRPr="0081579D" w14:paraId="00B23FF7" w14:textId="77777777" w:rsidTr="004E5300">
        <w:tc>
          <w:tcPr>
            <w:tcW w:w="4788" w:type="dxa"/>
          </w:tcPr>
          <w:p w14:paraId="4B93AD86" w14:textId="77777777" w:rsidR="00D72080" w:rsidRPr="00D72080" w:rsidRDefault="00D72080" w:rsidP="004E5300">
            <w:pPr>
              <w:ind w:left="504" w:hanging="504"/>
              <w:rPr>
                <w:rFonts w:ascii="Montserrat" w:hAnsi="Montserrat"/>
                <w:sz w:val="12"/>
                <w:szCs w:val="12"/>
              </w:rPr>
            </w:pPr>
          </w:p>
          <w:p w14:paraId="7B74C5F1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8622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coordination among County departments</w:t>
            </w:r>
          </w:p>
          <w:p w14:paraId="6546B5AB" w14:textId="628BCAAC" w:rsidR="00D72080" w:rsidRPr="0081579D" w:rsidRDefault="00811A68" w:rsidP="00D7208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2500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coordination with non-County entities (e.g., State, other local government)</w:t>
            </w:r>
          </w:p>
        </w:tc>
        <w:tc>
          <w:tcPr>
            <w:tcW w:w="4788" w:type="dxa"/>
          </w:tcPr>
          <w:p w14:paraId="64B454CF" w14:textId="77777777" w:rsidR="00D72080" w:rsidRPr="00D72080" w:rsidRDefault="00D72080" w:rsidP="004E5300">
            <w:pPr>
              <w:ind w:left="504" w:hanging="504"/>
              <w:rPr>
                <w:rFonts w:ascii="Montserrat" w:hAnsi="Montserrat"/>
                <w:sz w:val="12"/>
                <w:szCs w:val="12"/>
              </w:rPr>
            </w:pPr>
          </w:p>
          <w:p w14:paraId="7526746B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2049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one-time report / study</w:t>
            </w:r>
          </w:p>
          <w:p w14:paraId="5F4D2A4D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4957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annual report</w:t>
            </w:r>
          </w:p>
          <w:p w14:paraId="2E5CA883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3462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new reporting form(s)</w:t>
            </w:r>
          </w:p>
          <w:p w14:paraId="33B96994" w14:textId="77777777" w:rsidR="00D72080" w:rsidRPr="0081579D" w:rsidRDefault="00811A68" w:rsidP="004E5300">
            <w:pPr>
              <w:ind w:left="504" w:hanging="504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2426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80" w:rsidRPr="008157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2080" w:rsidRPr="0081579D">
              <w:rPr>
                <w:rFonts w:ascii="Montserrat" w:hAnsi="Montserrat"/>
              </w:rPr>
              <w:t xml:space="preserve">  Requires amended reporting form(s)</w:t>
            </w:r>
          </w:p>
          <w:p w14:paraId="6B14313F" w14:textId="77777777" w:rsidR="00D72080" w:rsidRPr="0081579D" w:rsidRDefault="00D72080" w:rsidP="004E5300">
            <w:pPr>
              <w:ind w:left="504" w:hanging="504"/>
              <w:rPr>
                <w:rFonts w:ascii="Montserrat" w:hAnsi="Montserrat"/>
              </w:rPr>
            </w:pPr>
          </w:p>
        </w:tc>
      </w:tr>
    </w:tbl>
    <w:p w14:paraId="243C1247" w14:textId="4D696AFF" w:rsidR="00B82125" w:rsidRPr="00D92001" w:rsidRDefault="00B82125">
      <w:pPr>
        <w:rPr>
          <w:rFonts w:ascii="Verdana" w:hAnsi="Verdana"/>
          <w:sz w:val="22"/>
          <w:szCs w:val="22"/>
        </w:rPr>
        <w:sectPr w:rsidR="00B82125" w:rsidRPr="00D92001" w:rsidSect="00D72080">
          <w:headerReference w:type="first" r:id="rId7"/>
          <w:footerReference w:type="first" r:id="rId8"/>
          <w:pgSz w:w="12240" w:h="15840" w:code="1"/>
          <w:pgMar w:top="2160" w:right="1296" w:bottom="1440" w:left="1296" w:header="1440" w:footer="720" w:gutter="0"/>
          <w:cols w:space="720"/>
          <w:noEndnote/>
          <w:titlePg/>
          <w:docGrid w:linePitch="360"/>
        </w:sectPr>
      </w:pPr>
    </w:p>
    <w:p w14:paraId="2F95E098" w14:textId="77777777" w:rsidR="00770A09" w:rsidRPr="00960C12" w:rsidRDefault="00770A09" w:rsidP="00EC142B">
      <w:pPr>
        <w:rPr>
          <w:rFonts w:ascii="Verdana" w:hAnsi="Verdana"/>
          <w:sz w:val="22"/>
          <w:szCs w:val="22"/>
        </w:rPr>
      </w:pPr>
    </w:p>
    <w:sectPr w:rsidR="00770A09" w:rsidRPr="00960C12" w:rsidSect="00B82125">
      <w:headerReference w:type="first" r:id="rId9"/>
      <w:pgSz w:w="12240" w:h="15840" w:code="1"/>
      <w:pgMar w:top="1440" w:right="1296" w:bottom="1440" w:left="1296" w:header="144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1D6B" w14:textId="77777777" w:rsidR="00933CD5" w:rsidRDefault="00933CD5" w:rsidP="00770A09">
      <w:r>
        <w:separator/>
      </w:r>
    </w:p>
  </w:endnote>
  <w:endnote w:type="continuationSeparator" w:id="0">
    <w:p w14:paraId="4B62B570" w14:textId="77777777" w:rsidR="00933CD5" w:rsidRDefault="00933CD5" w:rsidP="007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-1795664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81577" w14:textId="77777777" w:rsidR="00770A09" w:rsidRPr="00D92001" w:rsidRDefault="00770A09" w:rsidP="00770A09">
        <w:pPr>
          <w:pStyle w:val="Footer"/>
          <w:framePr w:wrap="none" w:vAnchor="text" w:hAnchor="page" w:x="1077" w:y="-2"/>
          <w:rPr>
            <w:rStyle w:val="PageNumber"/>
            <w:rFonts w:ascii="Verdana" w:hAnsi="Verdana"/>
          </w:rPr>
        </w:pPr>
        <w:r w:rsidRPr="00D92001">
          <w:rPr>
            <w:rStyle w:val="PageNumber"/>
            <w:rFonts w:ascii="Verdana" w:hAnsi="Verdana"/>
          </w:rPr>
          <w:fldChar w:fldCharType="begin"/>
        </w:r>
        <w:r w:rsidRPr="00D92001">
          <w:rPr>
            <w:rStyle w:val="PageNumber"/>
            <w:rFonts w:ascii="Verdana" w:hAnsi="Verdana"/>
          </w:rPr>
          <w:instrText xml:space="preserve"> PAGE </w:instrText>
        </w:r>
        <w:r w:rsidRPr="00D92001">
          <w:rPr>
            <w:rStyle w:val="PageNumber"/>
            <w:rFonts w:ascii="Verdana" w:hAnsi="Verdana"/>
          </w:rPr>
          <w:fldChar w:fldCharType="separate"/>
        </w:r>
        <w:r w:rsidRPr="00D92001">
          <w:rPr>
            <w:rStyle w:val="PageNumber"/>
            <w:rFonts w:ascii="Verdana" w:hAnsi="Verdana"/>
          </w:rPr>
          <w:t>1</w:t>
        </w:r>
        <w:r w:rsidRPr="00D92001">
          <w:rPr>
            <w:rStyle w:val="PageNumber"/>
            <w:rFonts w:ascii="Verdana" w:hAnsi="Verdana"/>
          </w:rPr>
          <w:fldChar w:fldCharType="end"/>
        </w:r>
      </w:p>
    </w:sdtContent>
  </w:sdt>
  <w:p w14:paraId="315C6E44" w14:textId="025404B7" w:rsidR="00770A09" w:rsidRPr="00D92001" w:rsidRDefault="00303B1B" w:rsidP="00B82125">
    <w:pPr>
      <w:pStyle w:val="Footer"/>
      <w:rPr>
        <w:rFonts w:ascii="Verdana" w:hAnsi="Verdana"/>
      </w:rPr>
    </w:pPr>
    <w:r w:rsidRPr="00D92001">
      <w:rPr>
        <w:rFonts w:ascii="Verdana" w:hAnsi="Verdana"/>
        <w:noProof/>
      </w:rPr>
      <w:drawing>
        <wp:anchor distT="0" distB="0" distL="114300" distR="114300" simplePos="0" relativeHeight="251666432" behindDoc="1" locked="0" layoutInCell="1" allowOverlap="1" wp14:anchorId="47CF27A3" wp14:editId="7130792B">
          <wp:simplePos x="0" y="0"/>
          <wp:positionH relativeFrom="column">
            <wp:posOffset>266065</wp:posOffset>
          </wp:positionH>
          <wp:positionV relativeFrom="paragraph">
            <wp:posOffset>-31115</wp:posOffset>
          </wp:positionV>
          <wp:extent cx="889000" cy="2768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56878" wp14:editId="089930B5">
              <wp:simplePos x="0" y="0"/>
              <wp:positionH relativeFrom="column">
                <wp:posOffset>108585</wp:posOffset>
              </wp:positionH>
              <wp:positionV relativeFrom="paragraph">
                <wp:posOffset>-40582</wp:posOffset>
              </wp:positionV>
              <wp:extent cx="0" cy="276860"/>
              <wp:effectExtent l="0" t="0" r="12700" b="1524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860"/>
                      </a:xfrm>
                      <a:prstGeom prst="line">
                        <a:avLst/>
                      </a:prstGeom>
                      <a:ln w="6350">
                        <a:solidFill>
                          <a:srgbClr val="1B304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4A4B9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-3.2pt" to="8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" strokecolor="#1b304d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3133" w14:textId="77777777" w:rsidR="00933CD5" w:rsidRDefault="00933CD5" w:rsidP="00770A09">
      <w:r>
        <w:separator/>
      </w:r>
    </w:p>
  </w:footnote>
  <w:footnote w:type="continuationSeparator" w:id="0">
    <w:p w14:paraId="6EF843F5" w14:textId="77777777" w:rsidR="00933CD5" w:rsidRDefault="00933CD5" w:rsidP="0077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1B17" w14:textId="77777777" w:rsidR="00770A09" w:rsidRPr="00D92001" w:rsidRDefault="000940F8">
    <w:pPr>
      <w:pStyle w:val="Header"/>
      <w:rPr>
        <w:rFonts w:ascii="Verdana" w:hAnsi="Verdana"/>
      </w:rPr>
    </w:pPr>
    <w:r w:rsidRPr="00D92001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5F1B2F92" wp14:editId="30FCE7F4">
          <wp:simplePos x="0" y="0"/>
          <wp:positionH relativeFrom="margin">
            <wp:posOffset>-365760</wp:posOffset>
          </wp:positionH>
          <wp:positionV relativeFrom="paragraph">
            <wp:posOffset>-445194</wp:posOffset>
          </wp:positionV>
          <wp:extent cx="1750694" cy="659185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4" cy="65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4C0"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B5567" wp14:editId="57E8417C">
              <wp:simplePos x="0" y="0"/>
              <wp:positionH relativeFrom="column">
                <wp:posOffset>1819910</wp:posOffset>
              </wp:positionH>
              <wp:positionV relativeFrom="paragraph">
                <wp:posOffset>-490855</wp:posOffset>
              </wp:positionV>
              <wp:extent cx="365760" cy="0"/>
              <wp:effectExtent l="0" t="12700" r="2794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B7393F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18C5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-38.65pt" to="172.1pt,-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" strokecolor="#b7393f" strokeweight="3pt">
              <v:stroke joinstyle="miter"/>
            </v:line>
          </w:pict>
        </mc:Fallback>
      </mc:AlternateContent>
    </w:r>
    <w:r w:rsidR="00AA44C0" w:rsidRPr="00D92001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50FA3" wp14:editId="1CD58EAC">
              <wp:simplePos x="0" y="0"/>
              <wp:positionH relativeFrom="column">
                <wp:posOffset>1723332</wp:posOffset>
              </wp:positionH>
              <wp:positionV relativeFrom="paragraph">
                <wp:posOffset>-346710</wp:posOffset>
              </wp:positionV>
              <wp:extent cx="3823335" cy="114109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335" cy="1141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90915" w14:textId="0F4BABFC" w:rsidR="00770A09" w:rsidRPr="00B86262" w:rsidRDefault="00D72080" w:rsidP="00770A09">
                          <w:pPr>
                            <w:spacing w:line="276" w:lineRule="auto"/>
                            <w:rPr>
                              <w:rFonts w:ascii="Montserrat" w:hAnsi="Montserrat" w:cs="Times New Roman (Body CS)"/>
                              <w:b/>
                              <w:bCs/>
                              <w:color w:val="0076B0"/>
                              <w:spacing w:val="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="Times New Roman (Body CS)"/>
                              <w:b/>
                              <w:bCs/>
                              <w:color w:val="0076B0"/>
                              <w:spacing w:val="8"/>
                              <w:sz w:val="20"/>
                              <w:szCs w:val="20"/>
                            </w:rPr>
                            <w:t>APPENDIX 1</w:t>
                          </w:r>
                        </w:p>
                        <w:p w14:paraId="037E43F3" w14:textId="00FB9C49" w:rsidR="00770A09" w:rsidRPr="00B86262" w:rsidRDefault="00D72080" w:rsidP="00770A09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color w:val="1B304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B304D"/>
                              <w:sz w:val="40"/>
                              <w:szCs w:val="40"/>
                            </w:rPr>
                            <w:t>Bill Impact Check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50F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5.7pt;margin-top:-27.3pt;width:301.05pt;height:8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tlGAIAAC0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" filled="f" stroked="f" strokeweight=".5pt">
              <v:textbox>
                <w:txbxContent>
                  <w:p w14:paraId="48190915" w14:textId="0F4BABFC" w:rsidR="00770A09" w:rsidRPr="00B86262" w:rsidRDefault="00D72080" w:rsidP="00770A09">
                    <w:pPr>
                      <w:spacing w:line="276" w:lineRule="auto"/>
                      <w:rPr>
                        <w:rFonts w:ascii="Montserrat" w:hAnsi="Montserrat" w:cs="Times New Roman (Body CS)"/>
                        <w:b/>
                        <w:bCs/>
                        <w:color w:val="0076B0"/>
                        <w:spacing w:val="8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="Times New Roman (Body CS)"/>
                        <w:b/>
                        <w:bCs/>
                        <w:color w:val="0076B0"/>
                        <w:spacing w:val="8"/>
                        <w:sz w:val="20"/>
                        <w:szCs w:val="20"/>
                      </w:rPr>
                      <w:t>APPENDIX 1</w:t>
                    </w:r>
                  </w:p>
                  <w:p w14:paraId="037E43F3" w14:textId="00FB9C49" w:rsidR="00770A09" w:rsidRPr="00B86262" w:rsidRDefault="00D72080" w:rsidP="00770A09">
                    <w:pPr>
                      <w:spacing w:line="276" w:lineRule="auto"/>
                      <w:rPr>
                        <w:rFonts w:ascii="Montserrat" w:hAnsi="Montserrat"/>
                        <w:b/>
                        <w:bCs/>
                        <w:color w:val="1B304D"/>
                        <w:sz w:val="40"/>
                        <w:szCs w:val="4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B304D"/>
                        <w:sz w:val="40"/>
                        <w:szCs w:val="40"/>
                      </w:rPr>
                      <w:t>Bill Impact Check List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26AF" w14:textId="77777777" w:rsidR="00B82125" w:rsidRPr="00E37D2B" w:rsidRDefault="00B82125" w:rsidP="00E3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9DE"/>
    <w:multiLevelType w:val="multilevel"/>
    <w:tmpl w:val="A2BCA42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53E4E"/>
    <w:multiLevelType w:val="multilevel"/>
    <w:tmpl w:val="F1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8711153">
    <w:abstractNumId w:val="0"/>
  </w:num>
  <w:num w:numId="2" w16cid:durableId="111155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0"/>
    <w:rsid w:val="00021D9C"/>
    <w:rsid w:val="00027E15"/>
    <w:rsid w:val="00081419"/>
    <w:rsid w:val="000940F8"/>
    <w:rsid w:val="0011256A"/>
    <w:rsid w:val="0015490D"/>
    <w:rsid w:val="001C069E"/>
    <w:rsid w:val="00210E11"/>
    <w:rsid w:val="00242B54"/>
    <w:rsid w:val="002D06D8"/>
    <w:rsid w:val="00303B1B"/>
    <w:rsid w:val="003A02F0"/>
    <w:rsid w:val="0045312F"/>
    <w:rsid w:val="00600289"/>
    <w:rsid w:val="00617BE7"/>
    <w:rsid w:val="006B0088"/>
    <w:rsid w:val="006D27B2"/>
    <w:rsid w:val="007137A3"/>
    <w:rsid w:val="007458B5"/>
    <w:rsid w:val="00770A09"/>
    <w:rsid w:val="007830B0"/>
    <w:rsid w:val="007852DA"/>
    <w:rsid w:val="007A6314"/>
    <w:rsid w:val="00811A68"/>
    <w:rsid w:val="008B7245"/>
    <w:rsid w:val="009075CD"/>
    <w:rsid w:val="00911449"/>
    <w:rsid w:val="00933CD5"/>
    <w:rsid w:val="00960C12"/>
    <w:rsid w:val="00991312"/>
    <w:rsid w:val="00992700"/>
    <w:rsid w:val="009B370A"/>
    <w:rsid w:val="009D7B95"/>
    <w:rsid w:val="00A1380C"/>
    <w:rsid w:val="00A14F9D"/>
    <w:rsid w:val="00AA44C0"/>
    <w:rsid w:val="00AB401A"/>
    <w:rsid w:val="00AC743E"/>
    <w:rsid w:val="00B57A78"/>
    <w:rsid w:val="00B82125"/>
    <w:rsid w:val="00B86262"/>
    <w:rsid w:val="00BC40F2"/>
    <w:rsid w:val="00C30846"/>
    <w:rsid w:val="00C91ED5"/>
    <w:rsid w:val="00CD7644"/>
    <w:rsid w:val="00D707DB"/>
    <w:rsid w:val="00D72080"/>
    <w:rsid w:val="00D92001"/>
    <w:rsid w:val="00DA78E8"/>
    <w:rsid w:val="00DE0270"/>
    <w:rsid w:val="00DF5618"/>
    <w:rsid w:val="00E3625C"/>
    <w:rsid w:val="00E37D2B"/>
    <w:rsid w:val="00EB41DB"/>
    <w:rsid w:val="00EB687D"/>
    <w:rsid w:val="00EC142B"/>
    <w:rsid w:val="00EC6DC5"/>
    <w:rsid w:val="00EE2525"/>
    <w:rsid w:val="00F629B1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9916"/>
  <w15:chartTrackingRefBased/>
  <w15:docId w15:val="{5DF7D294-70AD-40BB-902E-438EB63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">
    <w:name w:val="Main Body"/>
    <w:basedOn w:val="Normal"/>
    <w:qFormat/>
    <w:rsid w:val="00C91ED5"/>
    <w:pPr>
      <w:widowControl w:val="0"/>
      <w:autoSpaceDE w:val="0"/>
      <w:autoSpaceDN w:val="0"/>
      <w:adjustRightInd w:val="0"/>
      <w:spacing w:line="276" w:lineRule="auto"/>
      <w:jc w:val="both"/>
    </w:pPr>
    <w:rPr>
      <w:rFonts w:ascii="Montserrat" w:eastAsia="Times New Roman" w:hAnsi="Montserrat" w:cs="Arial"/>
      <w:color w:val="000000" w:themeColor="text1"/>
    </w:rPr>
  </w:style>
  <w:style w:type="paragraph" w:customStyle="1" w:styleId="SectionHeader">
    <w:name w:val="Section Header"/>
    <w:basedOn w:val="Normal"/>
    <w:qFormat/>
    <w:rsid w:val="00C91ED5"/>
    <w:pPr>
      <w:spacing w:line="276" w:lineRule="auto"/>
      <w:jc w:val="both"/>
    </w:pPr>
    <w:rPr>
      <w:rFonts w:ascii="Montserrat" w:eastAsia="Times New Roman" w:hAnsi="Montserrat" w:cs="Arial"/>
      <w:b/>
      <w:bCs/>
      <w:caps/>
      <w:color w:val="0076B0"/>
      <w:spacing w:val="8"/>
      <w:szCs w:val="20"/>
    </w:rPr>
  </w:style>
  <w:style w:type="paragraph" w:customStyle="1" w:styleId="LetterTitle">
    <w:name w:val="Letter Title"/>
    <w:basedOn w:val="Normal"/>
    <w:qFormat/>
    <w:rsid w:val="00C91ED5"/>
    <w:pPr>
      <w:spacing w:line="276" w:lineRule="auto"/>
      <w:jc w:val="center"/>
    </w:pPr>
    <w:rPr>
      <w:rFonts w:ascii="Montserrat" w:eastAsia="Times New Roman" w:hAnsi="Montserrat" w:cs="Arial"/>
      <w:b/>
      <w:bCs/>
      <w:color w:val="1B304D"/>
      <w:spacing w:val="8"/>
      <w:szCs w:val="20"/>
    </w:rPr>
  </w:style>
  <w:style w:type="paragraph" w:customStyle="1" w:styleId="SectionSub-Headline">
    <w:name w:val="Section Sub-Headline"/>
    <w:basedOn w:val="Normal"/>
    <w:qFormat/>
    <w:rsid w:val="00C91ED5"/>
    <w:pPr>
      <w:spacing w:line="276" w:lineRule="auto"/>
      <w:jc w:val="both"/>
    </w:pPr>
    <w:rPr>
      <w:rFonts w:ascii="Montserrat" w:eastAsia="Times New Roman" w:hAnsi="Montserrat" w:cs="Arial"/>
      <w:b/>
      <w:bCs/>
      <w:color w:val="1B304D"/>
      <w:szCs w:val="20"/>
    </w:rPr>
  </w:style>
  <w:style w:type="paragraph" w:customStyle="1" w:styleId="LETTERTITLE0">
    <w:name w:val="LETTER TITLE"/>
    <w:basedOn w:val="Normal"/>
    <w:qFormat/>
    <w:rsid w:val="00C91ED5"/>
    <w:pPr>
      <w:spacing w:line="276" w:lineRule="auto"/>
      <w:jc w:val="center"/>
    </w:pPr>
    <w:rPr>
      <w:rFonts w:ascii="Montserrat" w:eastAsia="Times New Roman" w:hAnsi="Montserrat" w:cs="Arial"/>
      <w:b/>
      <w:bCs/>
      <w:color w:val="1B304D"/>
      <w:spacing w:val="8"/>
      <w:szCs w:val="20"/>
    </w:rPr>
  </w:style>
  <w:style w:type="character" w:styleId="Hyperlink">
    <w:name w:val="Hyperlink"/>
    <w:basedOn w:val="DefaultParagraphFont"/>
    <w:uiPriority w:val="99"/>
    <w:unhideWhenUsed/>
    <w:rsid w:val="00C91ED5"/>
    <w:rPr>
      <w:rFonts w:ascii="Montserrat" w:hAnsi="Montserrat"/>
      <w:color w:val="0076B0"/>
      <w:u w:val="single"/>
    </w:rPr>
  </w:style>
  <w:style w:type="paragraph" w:styleId="ListParagraph">
    <w:name w:val="List Paragraph"/>
    <w:aliases w:val="Numbered List"/>
    <w:basedOn w:val="Normal"/>
    <w:uiPriority w:val="34"/>
    <w:qFormat/>
    <w:rsid w:val="00C91ED5"/>
    <w:pPr>
      <w:numPr>
        <w:numId w:val="1"/>
      </w:numPr>
      <w:shd w:val="clear" w:color="auto" w:fill="FFFFFF"/>
      <w:spacing w:line="276" w:lineRule="auto"/>
      <w:textAlignment w:val="baseline"/>
    </w:pPr>
    <w:rPr>
      <w:rFonts w:ascii="Montserrat" w:eastAsia="Times New Roman" w:hAnsi="Montserrat" w:cs="Arial"/>
      <w:color w:val="000000"/>
    </w:rPr>
  </w:style>
  <w:style w:type="paragraph" w:customStyle="1" w:styleId="HeaderTitle">
    <w:name w:val="Header Title"/>
    <w:basedOn w:val="Normal"/>
    <w:qFormat/>
    <w:rsid w:val="00E3625C"/>
    <w:pPr>
      <w:widowControl w:val="0"/>
      <w:autoSpaceDE w:val="0"/>
      <w:autoSpaceDN w:val="0"/>
      <w:adjustRightInd w:val="0"/>
    </w:pPr>
    <w:rPr>
      <w:rFonts w:ascii="Montserrat" w:eastAsia="Times New Roman" w:hAnsi="Montserrat" w:cs="Times New Roman"/>
      <w:b/>
      <w:bCs/>
      <w:caps/>
      <w:color w:val="1B304D"/>
    </w:rPr>
  </w:style>
  <w:style w:type="paragraph" w:styleId="Header">
    <w:name w:val="header"/>
    <w:basedOn w:val="Normal"/>
    <w:link w:val="HeaderChar"/>
    <w:uiPriority w:val="99"/>
    <w:unhideWhenUsed/>
    <w:rsid w:val="0077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09"/>
  </w:style>
  <w:style w:type="paragraph" w:styleId="Footer">
    <w:name w:val="footer"/>
    <w:basedOn w:val="Normal"/>
    <w:link w:val="FooterChar"/>
    <w:uiPriority w:val="99"/>
    <w:unhideWhenUsed/>
    <w:rsid w:val="0077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09"/>
  </w:style>
  <w:style w:type="character" w:styleId="PageNumber">
    <w:name w:val="page number"/>
    <w:basedOn w:val="DefaultParagraphFont"/>
    <w:uiPriority w:val="99"/>
    <w:semiHidden/>
    <w:unhideWhenUsed/>
    <w:rsid w:val="00770A09"/>
  </w:style>
  <w:style w:type="paragraph" w:styleId="BodyTextIndent">
    <w:name w:val="Body Text Indent"/>
    <w:basedOn w:val="Normal"/>
    <w:link w:val="BodyTextIndentChar"/>
    <w:rsid w:val="00D72080"/>
    <w:pPr>
      <w:spacing w:after="120"/>
      <w:ind w:left="360"/>
    </w:pPr>
    <w:rPr>
      <w:rFonts w:ascii="Arial" w:eastAsia="Times New Roman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7208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D720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20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16\CEO\FactSheet-CEO_plain_full_mar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6C4E893CF04E96B85CBEB8F3C4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4893-4AC9-4488-941A-2B2E3AEAE34F}"/>
      </w:docPartPr>
      <w:docPartBody>
        <w:p w:rsidR="00D3622D" w:rsidRDefault="00E047B8" w:rsidP="00E047B8">
          <w:pPr>
            <w:pStyle w:val="6B6C4E893CF04E96B85CBEB8F3C41D57"/>
          </w:pPr>
          <w:r w:rsidRPr="00BB1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3F5BF9AC4284C79B3C3F2167834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1762-7138-4392-8229-08C2A7ADDFAF}"/>
      </w:docPartPr>
      <w:docPartBody>
        <w:p w:rsidR="00D3622D" w:rsidRDefault="00E047B8" w:rsidP="00E047B8">
          <w:pPr>
            <w:pStyle w:val="33F5BF9AC4284C79B3C3F216783484F1"/>
          </w:pPr>
          <w:r>
            <w:rPr>
              <w:rStyle w:val="PlaceholderText"/>
              <w:rFonts w:eastAsiaTheme="minorHAnsi"/>
            </w:rPr>
            <w:t>Click here</w:t>
          </w:r>
          <w:r w:rsidRPr="00284E2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63EAAB0E3C446F9FD73CB6D4EE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9B1A-FB3A-471C-9D55-153CF98BC3A7}"/>
      </w:docPartPr>
      <w:docPartBody>
        <w:p w:rsidR="00D3622D" w:rsidRDefault="00E047B8" w:rsidP="00E047B8">
          <w:pPr>
            <w:pStyle w:val="7F63EAAB0E3C446F9FD73CB6D4EE5FBD"/>
          </w:pPr>
          <w:r w:rsidRPr="00BB180A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B8"/>
    <w:rsid w:val="002123AC"/>
    <w:rsid w:val="00D3622D"/>
    <w:rsid w:val="00E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7B8"/>
    <w:rPr>
      <w:color w:val="808080"/>
    </w:rPr>
  </w:style>
  <w:style w:type="paragraph" w:customStyle="1" w:styleId="6B6C4E893CF04E96B85CBEB8F3C41D57">
    <w:name w:val="6B6C4E893CF04E96B85CBEB8F3C41D57"/>
    <w:rsid w:val="00E047B8"/>
  </w:style>
  <w:style w:type="paragraph" w:customStyle="1" w:styleId="33F5BF9AC4284C79B3C3F216783484F1">
    <w:name w:val="33F5BF9AC4284C79B3C3F216783484F1"/>
    <w:rsid w:val="00E047B8"/>
  </w:style>
  <w:style w:type="paragraph" w:customStyle="1" w:styleId="7F63EAAB0E3C446F9FD73CB6D4EE5FBD">
    <w:name w:val="7F63EAAB0E3C446F9FD73CB6D4EE5FBD"/>
    <w:rsid w:val="00E04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FactSheet-CEO_plain_full_mark.dotm</Template>
  <TotalTime>20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Ovalle</dc:creator>
  <cp:keywords/>
  <dc:description/>
  <cp:lastModifiedBy>Angela Ovalle</cp:lastModifiedBy>
  <cp:revision>8</cp:revision>
  <dcterms:created xsi:type="dcterms:W3CDTF">2023-05-02T19:40:00Z</dcterms:created>
  <dcterms:modified xsi:type="dcterms:W3CDTF">2023-05-17T05:02:00Z</dcterms:modified>
</cp:coreProperties>
</file>